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42" w:rsidRDefault="00CA4442" w:rsidP="00CA4442">
      <w:pPr>
        <w:spacing w:after="248"/>
        <w:jc w:val="center"/>
      </w:pPr>
      <w:r>
        <w:rPr>
          <w:rFonts w:ascii="Arial" w:hAnsi="Arial" w:cs="Arial"/>
          <w:b/>
          <w:bCs/>
          <w:color w:val="2C2C2C"/>
          <w:sz w:val="24"/>
          <w:szCs w:val="24"/>
        </w:rPr>
        <w:t>Προθεσμία Υποβολής αιτήσεων</w:t>
      </w:r>
    </w:p>
    <w:p w:rsidR="00CA4442" w:rsidRDefault="00CA4442" w:rsidP="00CA4442">
      <w:pPr>
        <w:spacing w:after="248"/>
      </w:pPr>
      <w:r>
        <w:rPr>
          <w:rFonts w:ascii="Arial" w:hAnsi="Arial" w:cs="Arial"/>
          <w:color w:val="2C2C2C"/>
          <w:sz w:val="24"/>
          <w:szCs w:val="24"/>
        </w:rPr>
        <w:t>Οι ενδιαφερόμενοι θα υποβάλουν ηλεκτρονικά τις αιτήσεις συμμετοχής στο «</w:t>
      </w:r>
      <w:proofErr w:type="spellStart"/>
      <w:r>
        <w:rPr>
          <w:rFonts w:ascii="Arial" w:hAnsi="Arial" w:cs="Arial"/>
          <w:color w:val="2C2C2C"/>
          <w:sz w:val="24"/>
          <w:szCs w:val="24"/>
        </w:rPr>
        <w:t>Μεταλυκειακό</w:t>
      </w:r>
      <w:proofErr w:type="spellEnd"/>
      <w:r>
        <w:rPr>
          <w:rFonts w:ascii="Arial" w:hAnsi="Arial" w:cs="Arial"/>
          <w:color w:val="2C2C2C"/>
          <w:sz w:val="24"/>
          <w:szCs w:val="24"/>
        </w:rPr>
        <w:t xml:space="preserve"> έτος - Τάξη Μαθητείας» </w:t>
      </w:r>
      <w:r>
        <w:rPr>
          <w:rFonts w:ascii="Arial" w:hAnsi="Arial" w:cs="Arial"/>
          <w:color w:val="2C2C2C"/>
          <w:sz w:val="24"/>
          <w:szCs w:val="24"/>
          <w:u w:val="single"/>
        </w:rPr>
        <w:t>από την Δευτέρα 19 Σεπτεμβρίου 2022, ώρα 13.00 π.μ. έως και τη Δευτέρα 26 Σεπτέμβριου 2022 και ώρα 14:00 μ.μ.</w:t>
      </w:r>
      <w:r>
        <w:rPr>
          <w:rFonts w:ascii="Arial" w:hAnsi="Arial" w:cs="Arial"/>
          <w:color w:val="2C2C2C"/>
          <w:sz w:val="24"/>
          <w:szCs w:val="24"/>
        </w:rPr>
        <w:t>.</w:t>
      </w:r>
    </w:p>
    <w:p w:rsidR="00CA4442" w:rsidRDefault="00CA4442" w:rsidP="00CA4442">
      <w:pPr>
        <w:spacing w:after="248"/>
        <w:jc w:val="center"/>
      </w:pPr>
      <w:r>
        <w:rPr>
          <w:rFonts w:ascii="Arial" w:hAnsi="Arial" w:cs="Arial"/>
          <w:b/>
          <w:bCs/>
          <w:color w:val="2C2C2C"/>
          <w:sz w:val="24"/>
          <w:szCs w:val="24"/>
        </w:rPr>
        <w:t>Διαδικασία Υποβολής αιτήσεων</w:t>
      </w:r>
    </w:p>
    <w:p w:rsidR="00CA4442" w:rsidRDefault="00CA4442" w:rsidP="00CA4442">
      <w:pPr>
        <w:spacing w:after="248"/>
      </w:pPr>
      <w:r>
        <w:rPr>
          <w:rFonts w:ascii="Arial" w:hAnsi="Arial" w:cs="Arial"/>
          <w:color w:val="2C2C2C"/>
          <w:sz w:val="24"/>
          <w:szCs w:val="24"/>
        </w:rPr>
        <w:t>Η αίτηση καθώς και τα απαραίτητα δικαιολογητικά υποβάλλονται ηλεκτρονικά από τους ενδιαφερόμενους στη διεύθυνση </w:t>
      </w:r>
      <w:hyperlink r:id="rId4" w:tgtFrame="_blank" w:history="1">
        <w:r>
          <w:rPr>
            <w:rStyle w:val="-"/>
            <w:rFonts w:ascii="Arial" w:hAnsi="Arial" w:cs="Arial"/>
            <w:b/>
            <w:bCs/>
            <w:color w:val="006699"/>
            <w:sz w:val="24"/>
            <w:szCs w:val="24"/>
          </w:rPr>
          <w:t>https://e-mathiteia.minedu.gov.gr/</w:t>
        </w:r>
      </w:hyperlink>
      <w:r>
        <w:rPr>
          <w:rFonts w:ascii="Arial" w:hAnsi="Arial" w:cs="Arial"/>
          <w:color w:val="2C2C2C"/>
          <w:sz w:val="24"/>
          <w:szCs w:val="24"/>
        </w:rPr>
        <w:t> σύμφωνα με τις οδηγίες που αναρτώνται στην ιστοσελίδα του Πληροφοριακού Συστήματος διαχείρισης Μαθητείας. Σχετικές πληροφορίες στο επισυναπτόμενο αρχείο.</w:t>
      </w:r>
    </w:p>
    <w:p w:rsidR="006C639C" w:rsidRDefault="006C639C">
      <w:bookmarkStart w:id="0" w:name="_GoBack"/>
      <w:bookmarkEnd w:id="0"/>
    </w:p>
    <w:sectPr w:rsidR="006C6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42"/>
    <w:rsid w:val="006C639C"/>
    <w:rsid w:val="00C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EE1F-7884-43BC-A00B-EFD4C119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442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4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mathiteia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2022-09-22T08:35:00Z</dcterms:created>
  <dcterms:modified xsi:type="dcterms:W3CDTF">2022-09-22T08:36:00Z</dcterms:modified>
</cp:coreProperties>
</file>