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5019"/>
      </w:tblGrid>
      <w:tr w:rsidR="00B249CB" w:rsidTr="00B249CB">
        <w:tc>
          <w:tcPr>
            <w:tcW w:w="4928" w:type="dxa"/>
            <w:shd w:val="clear" w:color="auto" w:fill="auto"/>
          </w:tcPr>
          <w:p w:rsidR="00B249CB" w:rsidRPr="00AF49BF" w:rsidRDefault="00B249CB" w:rsidP="00581E1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F49BF">
              <w:rPr>
                <w:rFonts w:ascii="Arial Narrow" w:hAnsi="Arial Narrow" w:cs="Arial Narrow"/>
                <w:noProof/>
                <w:sz w:val="20"/>
                <w:szCs w:val="20"/>
                <w:lang w:bidi="ar-SA"/>
              </w:rPr>
              <w:drawing>
                <wp:inline distT="0" distB="0" distL="0" distR="0" wp14:anchorId="5BE6A2B7" wp14:editId="39FD37B3">
                  <wp:extent cx="581025" cy="542925"/>
                  <wp:effectExtent l="0" t="0" r="9525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B249CB" w:rsidRDefault="00B249CB" w:rsidP="0036160B">
            <w:pPr>
              <w:snapToGrid w:val="0"/>
              <w:rPr>
                <w:rFonts w:ascii="Arial Narrow" w:hAnsi="Arial Narrow" w:cs="Arial Narrow"/>
                <w:sz w:val="32"/>
              </w:rPr>
            </w:pPr>
          </w:p>
        </w:tc>
        <w:tc>
          <w:tcPr>
            <w:tcW w:w="5019" w:type="dxa"/>
            <w:shd w:val="clear" w:color="auto" w:fill="auto"/>
          </w:tcPr>
          <w:p w:rsidR="00B249CB" w:rsidRDefault="00B249CB" w:rsidP="000D140B"/>
        </w:tc>
      </w:tr>
      <w:tr w:rsidR="00B249CB" w:rsidTr="00B249CB">
        <w:trPr>
          <w:trHeight w:val="970"/>
        </w:trPr>
        <w:tc>
          <w:tcPr>
            <w:tcW w:w="4928" w:type="dxa"/>
            <w:vMerge w:val="restart"/>
            <w:shd w:val="clear" w:color="auto" w:fill="auto"/>
          </w:tcPr>
          <w:p w:rsidR="00004BB6" w:rsidRPr="00004BB6" w:rsidRDefault="00B249CB" w:rsidP="00004BB6">
            <w:pPr>
              <w:jc w:val="center"/>
              <w:rPr>
                <w:b/>
                <w:sz w:val="20"/>
                <w:szCs w:val="20"/>
              </w:rPr>
            </w:pPr>
            <w:r w:rsidRPr="00004BB6">
              <w:rPr>
                <w:b/>
                <w:sz w:val="20"/>
                <w:szCs w:val="20"/>
              </w:rPr>
              <w:t>ΕΛΛΗΝΙΚΗ ΔΗΜΟΚΡΑΤΙΑ</w:t>
            </w:r>
          </w:p>
          <w:p w:rsidR="00004BB6" w:rsidRPr="00004BB6" w:rsidRDefault="00B249CB" w:rsidP="00004BB6">
            <w:pPr>
              <w:jc w:val="center"/>
              <w:rPr>
                <w:b/>
                <w:sz w:val="20"/>
                <w:szCs w:val="20"/>
              </w:rPr>
            </w:pPr>
            <w:r w:rsidRPr="00004BB6">
              <w:rPr>
                <w:b/>
                <w:sz w:val="20"/>
                <w:szCs w:val="20"/>
              </w:rPr>
              <w:t>ΥΠΟΥΡΓΕΙΟ ΠΑΙΔΕΙΑΣ</w:t>
            </w:r>
            <w:r w:rsidR="00004BB6" w:rsidRPr="00004BB6">
              <w:rPr>
                <w:b/>
                <w:sz w:val="20"/>
                <w:szCs w:val="20"/>
              </w:rPr>
              <w:t xml:space="preserve"> ΚΑΙ ΘΡΗΣΚΕΥΜΑΤΩΝ</w:t>
            </w:r>
          </w:p>
          <w:p w:rsidR="00B249CB" w:rsidRPr="00004BB6" w:rsidRDefault="00EB5DE8" w:rsidP="00004BB6">
            <w:pPr>
              <w:jc w:val="center"/>
              <w:rPr>
                <w:b/>
                <w:sz w:val="20"/>
                <w:szCs w:val="20"/>
              </w:rPr>
            </w:pPr>
            <w:r w:rsidRPr="00004BB6">
              <w:rPr>
                <w:b/>
                <w:sz w:val="20"/>
                <w:szCs w:val="20"/>
              </w:rPr>
              <w:t>ΠΕΡΙΦ/ΚΗ Δ/ΝΣΗ Π. &amp; Δ. ΕΚΠ/ΣΗΣ ΑΤΤΙΚΗΣ</w:t>
            </w:r>
            <w:r w:rsidRPr="00004BB6">
              <w:rPr>
                <w:b/>
                <w:sz w:val="20"/>
                <w:szCs w:val="20"/>
              </w:rPr>
              <w:br/>
              <w:t>Δ/ΝΣΗ Β΄</w:t>
            </w:r>
            <w:r w:rsidR="00B249CB" w:rsidRPr="00004BB6">
              <w:rPr>
                <w:b/>
                <w:sz w:val="20"/>
                <w:szCs w:val="20"/>
              </w:rPr>
              <w:t>/ΘΜΙΑΣ ΕΚΠ/ΣΗΣ Α' ΑΘΗΝΑΣ</w:t>
            </w:r>
          </w:p>
          <w:p w:rsidR="00B249CB" w:rsidRPr="00004BB6" w:rsidRDefault="00B249CB" w:rsidP="00004BB6">
            <w:pPr>
              <w:jc w:val="center"/>
              <w:rPr>
                <w:b/>
                <w:sz w:val="20"/>
                <w:szCs w:val="20"/>
              </w:rPr>
            </w:pPr>
            <w:r w:rsidRPr="00004BB6">
              <w:rPr>
                <w:b/>
                <w:sz w:val="20"/>
                <w:szCs w:val="20"/>
              </w:rPr>
              <w:t>ΠΥΣΔΕ</w:t>
            </w:r>
          </w:p>
          <w:p w:rsidR="00B249CB" w:rsidRPr="00AF49BF" w:rsidRDefault="00B249CB" w:rsidP="00004BB6">
            <w:pPr>
              <w:rPr>
                <w:sz w:val="20"/>
                <w:szCs w:val="20"/>
              </w:rPr>
            </w:pPr>
          </w:p>
          <w:p w:rsidR="00B249CB" w:rsidRPr="004820B0" w:rsidRDefault="00B249CB" w:rsidP="00581E12">
            <w:r w:rsidRPr="004820B0">
              <w:t>Ταχ. Δ/νση: Χίου 16-18</w:t>
            </w:r>
          </w:p>
          <w:p w:rsidR="00B249CB" w:rsidRPr="004820B0" w:rsidRDefault="00B249CB" w:rsidP="00581E12">
            <w:r w:rsidRPr="004820B0">
              <w:t>Τ.Κ. – Πόλη:10438 - Αθήνα</w:t>
            </w:r>
          </w:p>
          <w:p w:rsidR="00B249CB" w:rsidRPr="004820B0" w:rsidRDefault="00B249CB" w:rsidP="00581E12">
            <w:r w:rsidRPr="004820B0">
              <w:t>Ιστοσελίδα: http://dide-a-ath.att.sch.gr</w:t>
            </w:r>
          </w:p>
          <w:p w:rsidR="00B249CB" w:rsidRPr="004820B0" w:rsidRDefault="00B249CB" w:rsidP="00F85459">
            <w:pPr>
              <w:rPr>
                <w:lang w:val="en-US"/>
              </w:rPr>
            </w:pPr>
            <w:r w:rsidRPr="004820B0">
              <w:rPr>
                <w:lang w:val="de-DE"/>
              </w:rPr>
              <w:t>e-mail: mail@dide-a-ath.att.sch.gr</w:t>
            </w:r>
          </w:p>
          <w:p w:rsidR="00B249CB" w:rsidRPr="004820B0" w:rsidRDefault="00B249CB" w:rsidP="00581E12">
            <w:r w:rsidRPr="004820B0">
              <w:t xml:space="preserve">Πληροφορίες: </w:t>
            </w:r>
            <w:r w:rsidRPr="004820B0">
              <w:rPr>
                <w:bCs/>
              </w:rPr>
              <w:t>Γραμματεία ΠΥΣΔΕ</w:t>
            </w:r>
          </w:p>
          <w:p w:rsidR="00B249CB" w:rsidRPr="004820B0" w:rsidRDefault="00B249CB" w:rsidP="00581E12">
            <w:proofErr w:type="spellStart"/>
            <w:r w:rsidRPr="004820B0">
              <w:t>Τηλ</w:t>
            </w:r>
            <w:proofErr w:type="spellEnd"/>
            <w:r w:rsidRPr="004820B0">
              <w:t>.: 210</w:t>
            </w:r>
            <w:r w:rsidR="00B002A3" w:rsidRPr="004820B0">
              <w:t>5232525</w:t>
            </w:r>
          </w:p>
          <w:p w:rsidR="000E606F" w:rsidRDefault="000E606F" w:rsidP="00581E12">
            <w:pPr>
              <w:rPr>
                <w:sz w:val="20"/>
                <w:szCs w:val="20"/>
              </w:rPr>
            </w:pPr>
          </w:p>
          <w:p w:rsidR="000E606F" w:rsidRDefault="000E606F" w:rsidP="00581E12">
            <w:pPr>
              <w:rPr>
                <w:sz w:val="20"/>
                <w:szCs w:val="20"/>
              </w:rPr>
            </w:pPr>
          </w:p>
          <w:p w:rsidR="000E606F" w:rsidRDefault="000E606F" w:rsidP="00581E12">
            <w:pPr>
              <w:rPr>
                <w:sz w:val="20"/>
                <w:szCs w:val="20"/>
              </w:rPr>
            </w:pPr>
          </w:p>
          <w:p w:rsidR="000E606F" w:rsidRDefault="000E606F" w:rsidP="00581E12">
            <w:pPr>
              <w:rPr>
                <w:sz w:val="20"/>
                <w:szCs w:val="20"/>
              </w:rPr>
            </w:pPr>
          </w:p>
          <w:p w:rsidR="000E606F" w:rsidRDefault="000E606F" w:rsidP="00581E12">
            <w:pPr>
              <w:rPr>
                <w:sz w:val="20"/>
                <w:szCs w:val="20"/>
              </w:rPr>
            </w:pPr>
          </w:p>
          <w:p w:rsidR="000E606F" w:rsidRDefault="000E606F" w:rsidP="00581E12">
            <w:pPr>
              <w:rPr>
                <w:sz w:val="20"/>
                <w:szCs w:val="20"/>
              </w:rPr>
            </w:pPr>
          </w:p>
          <w:p w:rsidR="000E606F" w:rsidRPr="00AF49BF" w:rsidRDefault="000E606F" w:rsidP="00581E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49CB" w:rsidRPr="00C8086A" w:rsidRDefault="00B249CB" w:rsidP="0036160B">
            <w:pPr>
              <w:snapToGrid w:val="0"/>
            </w:pPr>
          </w:p>
        </w:tc>
        <w:tc>
          <w:tcPr>
            <w:tcW w:w="5019" w:type="dxa"/>
            <w:shd w:val="clear" w:color="auto" w:fill="auto"/>
          </w:tcPr>
          <w:p w:rsidR="00B249CB" w:rsidRPr="00F91411" w:rsidRDefault="00B249CB" w:rsidP="00581E12">
            <w:pPr>
              <w:jc w:val="center"/>
              <w:rPr>
                <w:sz w:val="24"/>
                <w:szCs w:val="24"/>
              </w:rPr>
            </w:pPr>
            <w:r w:rsidRPr="00F91411">
              <w:rPr>
                <w:sz w:val="24"/>
                <w:szCs w:val="24"/>
              </w:rPr>
              <w:t>Αθήνα,</w:t>
            </w:r>
            <w:r w:rsidR="006D3BCA" w:rsidRPr="00F91411">
              <w:rPr>
                <w:sz w:val="24"/>
                <w:szCs w:val="24"/>
              </w:rPr>
              <w:t xml:space="preserve"> </w:t>
            </w:r>
            <w:r w:rsidR="00252322">
              <w:rPr>
                <w:sz w:val="24"/>
                <w:szCs w:val="24"/>
              </w:rPr>
              <w:t>01</w:t>
            </w:r>
            <w:r w:rsidR="006A764A">
              <w:rPr>
                <w:sz w:val="24"/>
                <w:szCs w:val="24"/>
              </w:rPr>
              <w:t>-0</w:t>
            </w:r>
            <w:r w:rsidR="00252322">
              <w:rPr>
                <w:sz w:val="24"/>
                <w:szCs w:val="24"/>
              </w:rPr>
              <w:t>8</w:t>
            </w:r>
            <w:r w:rsidR="00AD4EAB" w:rsidRPr="00F91411">
              <w:rPr>
                <w:sz w:val="24"/>
                <w:szCs w:val="24"/>
                <w:lang w:val="en-US"/>
              </w:rPr>
              <w:t>-</w:t>
            </w:r>
            <w:r w:rsidR="00F216C2" w:rsidRPr="00F91411">
              <w:rPr>
                <w:sz w:val="24"/>
                <w:szCs w:val="24"/>
              </w:rPr>
              <w:t>20</w:t>
            </w:r>
            <w:r w:rsidR="00947E22" w:rsidRPr="00F91411">
              <w:rPr>
                <w:sz w:val="24"/>
                <w:szCs w:val="24"/>
                <w:lang w:val="en-US"/>
              </w:rPr>
              <w:t>2</w:t>
            </w:r>
            <w:r w:rsidR="00252322">
              <w:rPr>
                <w:sz w:val="24"/>
                <w:szCs w:val="24"/>
              </w:rPr>
              <w:t>2</w:t>
            </w:r>
          </w:p>
          <w:p w:rsidR="00B249CB" w:rsidRDefault="00B249CB" w:rsidP="00581E12">
            <w:pPr>
              <w:jc w:val="center"/>
            </w:pPr>
          </w:p>
        </w:tc>
      </w:tr>
      <w:tr w:rsidR="00B249CB" w:rsidTr="00F85459">
        <w:trPr>
          <w:trHeight w:val="1466"/>
        </w:trPr>
        <w:tc>
          <w:tcPr>
            <w:tcW w:w="4928" w:type="dxa"/>
            <w:vMerge/>
            <w:shd w:val="clear" w:color="auto" w:fill="auto"/>
          </w:tcPr>
          <w:p w:rsidR="00B249CB" w:rsidRDefault="00B249CB" w:rsidP="0036160B">
            <w:pPr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B249CB" w:rsidRDefault="00B249CB" w:rsidP="0036160B">
            <w:pPr>
              <w:snapToGrid w:val="0"/>
              <w:rPr>
                <w:b/>
              </w:rPr>
            </w:pPr>
          </w:p>
        </w:tc>
        <w:tc>
          <w:tcPr>
            <w:tcW w:w="5019" w:type="dxa"/>
            <w:shd w:val="clear" w:color="auto" w:fill="auto"/>
          </w:tcPr>
          <w:p w:rsidR="00B249CB" w:rsidRDefault="00B249CB" w:rsidP="0036160B">
            <w:pPr>
              <w:snapToGrid w:val="0"/>
              <w:rPr>
                <w:b/>
                <w:sz w:val="24"/>
                <w:szCs w:val="24"/>
              </w:rPr>
            </w:pPr>
          </w:p>
          <w:p w:rsidR="00B249CB" w:rsidRDefault="00B249CB" w:rsidP="0036160B">
            <w:pPr>
              <w:rPr>
                <w:sz w:val="24"/>
                <w:szCs w:val="24"/>
              </w:rPr>
            </w:pPr>
          </w:p>
          <w:p w:rsidR="00B249CB" w:rsidRDefault="00B249CB" w:rsidP="00581E12">
            <w:pPr>
              <w:jc w:val="both"/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B249CB" w:rsidTr="00B249CB">
        <w:trPr>
          <w:trHeight w:val="926"/>
        </w:trPr>
        <w:tc>
          <w:tcPr>
            <w:tcW w:w="4928" w:type="dxa"/>
            <w:vMerge/>
            <w:shd w:val="clear" w:color="auto" w:fill="auto"/>
          </w:tcPr>
          <w:p w:rsidR="00B249CB" w:rsidRDefault="00B249CB" w:rsidP="0036160B">
            <w:pPr>
              <w:snapToGrid w:val="0"/>
              <w:rPr>
                <w:b/>
                <w:bCs/>
                <w:sz w:val="32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249CB" w:rsidRDefault="00B249CB" w:rsidP="0036160B">
            <w:pPr>
              <w:snapToGrid w:val="0"/>
              <w:rPr>
                <w:b/>
                <w:bCs/>
                <w:sz w:val="28"/>
                <w:szCs w:val="16"/>
              </w:rPr>
            </w:pPr>
          </w:p>
        </w:tc>
        <w:tc>
          <w:tcPr>
            <w:tcW w:w="5019" w:type="dxa"/>
            <w:shd w:val="clear" w:color="auto" w:fill="auto"/>
          </w:tcPr>
          <w:p w:rsidR="00B249CB" w:rsidRDefault="00B249CB" w:rsidP="0036160B">
            <w:pPr>
              <w:snapToGrid w:val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D6998" w:rsidRPr="000E606F" w:rsidRDefault="007329E8" w:rsidP="00252322">
      <w:pPr>
        <w:pStyle w:val="a3"/>
        <w:jc w:val="center"/>
        <w:rPr>
          <w:sz w:val="28"/>
          <w:szCs w:val="28"/>
          <w:u w:val="single"/>
        </w:rPr>
      </w:pPr>
      <w:r w:rsidRPr="000E606F">
        <w:rPr>
          <w:sz w:val="28"/>
          <w:szCs w:val="28"/>
          <w:u w:val="single"/>
        </w:rPr>
        <w:t>ΑΝΑΚΟΙΝΩΣΗ</w:t>
      </w:r>
      <w:r w:rsidR="00252322" w:rsidRPr="000E606F">
        <w:rPr>
          <w:sz w:val="28"/>
          <w:szCs w:val="28"/>
          <w:u w:val="single"/>
        </w:rPr>
        <w:t xml:space="preserve"> ΓΙΑ ΠΡΟΣΕΧΗ ΔΙΑΔΙΚΑΣΙΑ ΤΟΠΟΘΕΤΗΣΕΩΝ</w:t>
      </w:r>
    </w:p>
    <w:p w:rsidR="00252322" w:rsidRDefault="00252322" w:rsidP="00252322">
      <w:pPr>
        <w:pStyle w:val="a3"/>
        <w:rPr>
          <w:sz w:val="28"/>
          <w:szCs w:val="28"/>
        </w:rPr>
      </w:pPr>
    </w:p>
    <w:p w:rsidR="00252322" w:rsidRPr="00252322" w:rsidRDefault="00252322" w:rsidP="00252322">
      <w:pPr>
        <w:pStyle w:val="a3"/>
        <w:rPr>
          <w:sz w:val="28"/>
          <w:szCs w:val="28"/>
        </w:rPr>
      </w:pPr>
    </w:p>
    <w:p w:rsidR="005A4765" w:rsidRPr="00252322" w:rsidRDefault="00252322" w:rsidP="00252322">
      <w:pPr>
        <w:pStyle w:val="a3"/>
        <w:ind w:firstLine="720"/>
        <w:rPr>
          <w:sz w:val="28"/>
          <w:szCs w:val="28"/>
        </w:rPr>
      </w:pPr>
      <w:r w:rsidRPr="00252322">
        <w:rPr>
          <w:sz w:val="28"/>
          <w:szCs w:val="28"/>
        </w:rPr>
        <w:t xml:space="preserve">Οι εκπαιδευτικοί ευθύνης ΔΔΕ Α΄ Αθήνας οι οποίοι θα υποβάλλουν αίτηση για την κάλυψη λειτουργικών κενών (δηλαδή οι λειτουργικά υπεράριθμοι, οι αιτούντες για συμπλήρωση ωραρίου, οι ευρισκόμενοι στη διάθεση ΠΥΣΔΕ, </w:t>
      </w:r>
      <w:r>
        <w:rPr>
          <w:sz w:val="28"/>
          <w:szCs w:val="28"/>
        </w:rPr>
        <w:t xml:space="preserve">οι νεοδιοριζόμενοι, </w:t>
      </w:r>
      <w:r w:rsidR="000E606F">
        <w:rPr>
          <w:sz w:val="28"/>
          <w:szCs w:val="28"/>
        </w:rPr>
        <w:t xml:space="preserve">οι </w:t>
      </w:r>
      <w:r>
        <w:rPr>
          <w:sz w:val="28"/>
          <w:szCs w:val="28"/>
        </w:rPr>
        <w:t>αποσπασμένοι και εκείνοι που θα καταθέσουν αίτηση απόσπασης εντός ΠΥΣΔΕ</w:t>
      </w:r>
      <w:r w:rsidRPr="00252322">
        <w:rPr>
          <w:sz w:val="28"/>
          <w:szCs w:val="28"/>
        </w:rPr>
        <w:t>)</w:t>
      </w:r>
      <w:r>
        <w:rPr>
          <w:sz w:val="28"/>
          <w:szCs w:val="28"/>
        </w:rPr>
        <w:t>, καλούνται να είναι σε ετοιμότητα για να ανταποκριθούν σε σχετική πρόσκληση η οποία θα αναρτηθεί στην ιστοσελίδα (</w:t>
      </w:r>
      <w:r>
        <w:rPr>
          <w:sz w:val="28"/>
          <w:szCs w:val="28"/>
          <w:lang w:val="en-US"/>
        </w:rPr>
        <w:t>site</w:t>
      </w:r>
      <w:r>
        <w:rPr>
          <w:sz w:val="28"/>
          <w:szCs w:val="28"/>
        </w:rPr>
        <w:t>)</w:t>
      </w:r>
      <w:r w:rsidRPr="00252322">
        <w:rPr>
          <w:sz w:val="28"/>
          <w:szCs w:val="28"/>
        </w:rPr>
        <w:t xml:space="preserve"> </w:t>
      </w:r>
      <w:r>
        <w:rPr>
          <w:sz w:val="28"/>
          <w:szCs w:val="28"/>
        </w:rPr>
        <w:t>της Διεύθυνσης</w:t>
      </w:r>
      <w:r w:rsidR="000E606F">
        <w:rPr>
          <w:sz w:val="28"/>
          <w:szCs w:val="28"/>
        </w:rPr>
        <w:t>, εκτός απροόπτου, εντός του δεύτερου δεκαπενθημέρου του Αυγούστου.</w:t>
      </w:r>
    </w:p>
    <w:p w:rsidR="006A764A" w:rsidRDefault="009B0B16" w:rsidP="006A764A">
      <w:pPr>
        <w:pStyle w:val="a3"/>
        <w:rPr>
          <w:rStyle w:val="markedcontent"/>
          <w:sz w:val="30"/>
          <w:szCs w:val="30"/>
        </w:rPr>
      </w:pPr>
      <w:r>
        <w:br/>
      </w:r>
    </w:p>
    <w:p w:rsidR="0013657F" w:rsidRDefault="0013657F" w:rsidP="006A764A">
      <w:pPr>
        <w:pStyle w:val="a3"/>
        <w:rPr>
          <w:rStyle w:val="markedcontent"/>
          <w:sz w:val="30"/>
          <w:szCs w:val="30"/>
        </w:rPr>
      </w:pPr>
    </w:p>
    <w:p w:rsidR="00CE59E3" w:rsidRDefault="00CE59E3" w:rsidP="006A764A">
      <w:pPr>
        <w:pStyle w:val="a3"/>
        <w:rPr>
          <w:rStyle w:val="markedcontent"/>
          <w:sz w:val="30"/>
          <w:szCs w:val="30"/>
        </w:rPr>
      </w:pPr>
    </w:p>
    <w:p w:rsidR="005A4765" w:rsidRDefault="005A4765" w:rsidP="005A4765">
      <w:pPr>
        <w:pStyle w:val="a3"/>
        <w:ind w:firstLine="720"/>
      </w:pPr>
    </w:p>
    <w:sectPr w:rsidR="005A4765" w:rsidSect="005A4765">
      <w:type w:val="continuous"/>
      <w:pgSz w:w="11910" w:h="16840"/>
      <w:pgMar w:top="1580" w:right="15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998"/>
    <w:rsid w:val="00004BB6"/>
    <w:rsid w:val="00007875"/>
    <w:rsid w:val="00010F94"/>
    <w:rsid w:val="000137D4"/>
    <w:rsid w:val="000B15D3"/>
    <w:rsid w:val="000B367D"/>
    <w:rsid w:val="000D140B"/>
    <w:rsid w:val="000D18A3"/>
    <w:rsid w:val="000E606F"/>
    <w:rsid w:val="000F08BC"/>
    <w:rsid w:val="000F398D"/>
    <w:rsid w:val="0011729C"/>
    <w:rsid w:val="0013657F"/>
    <w:rsid w:val="00163F08"/>
    <w:rsid w:val="00166796"/>
    <w:rsid w:val="001755C8"/>
    <w:rsid w:val="00175894"/>
    <w:rsid w:val="00183DAE"/>
    <w:rsid w:val="001A2123"/>
    <w:rsid w:val="001C2C21"/>
    <w:rsid w:val="001E28ED"/>
    <w:rsid w:val="001F16FE"/>
    <w:rsid w:val="00205B81"/>
    <w:rsid w:val="00214EEE"/>
    <w:rsid w:val="0023178F"/>
    <w:rsid w:val="0024025A"/>
    <w:rsid w:val="00252322"/>
    <w:rsid w:val="00257B81"/>
    <w:rsid w:val="00262D51"/>
    <w:rsid w:val="002740F0"/>
    <w:rsid w:val="00276A28"/>
    <w:rsid w:val="00286D1A"/>
    <w:rsid w:val="002A60AA"/>
    <w:rsid w:val="002E135F"/>
    <w:rsid w:val="00313F60"/>
    <w:rsid w:val="00331D33"/>
    <w:rsid w:val="0034327C"/>
    <w:rsid w:val="00381A54"/>
    <w:rsid w:val="003936C0"/>
    <w:rsid w:val="003C6F82"/>
    <w:rsid w:val="00400F1C"/>
    <w:rsid w:val="00413947"/>
    <w:rsid w:val="00471FA6"/>
    <w:rsid w:val="004820B0"/>
    <w:rsid w:val="004B736C"/>
    <w:rsid w:val="005038B6"/>
    <w:rsid w:val="005358CC"/>
    <w:rsid w:val="005632DC"/>
    <w:rsid w:val="00570B2B"/>
    <w:rsid w:val="00581E12"/>
    <w:rsid w:val="00590F57"/>
    <w:rsid w:val="005A4765"/>
    <w:rsid w:val="005C1299"/>
    <w:rsid w:val="005D0A6E"/>
    <w:rsid w:val="005E5568"/>
    <w:rsid w:val="005F098D"/>
    <w:rsid w:val="006013DD"/>
    <w:rsid w:val="0064306B"/>
    <w:rsid w:val="00646924"/>
    <w:rsid w:val="00695452"/>
    <w:rsid w:val="006963AE"/>
    <w:rsid w:val="006A0791"/>
    <w:rsid w:val="006A764A"/>
    <w:rsid w:val="006C361B"/>
    <w:rsid w:val="006D2FFE"/>
    <w:rsid w:val="006D38A0"/>
    <w:rsid w:val="006D3BCA"/>
    <w:rsid w:val="006E2C1A"/>
    <w:rsid w:val="006F5FEE"/>
    <w:rsid w:val="007329E8"/>
    <w:rsid w:val="00743195"/>
    <w:rsid w:val="0074705F"/>
    <w:rsid w:val="00751542"/>
    <w:rsid w:val="00753889"/>
    <w:rsid w:val="0077078B"/>
    <w:rsid w:val="00774E36"/>
    <w:rsid w:val="0078026B"/>
    <w:rsid w:val="007A0C2B"/>
    <w:rsid w:val="007A5DBD"/>
    <w:rsid w:val="007D6998"/>
    <w:rsid w:val="00825ED5"/>
    <w:rsid w:val="00860202"/>
    <w:rsid w:val="00865CD7"/>
    <w:rsid w:val="00867B53"/>
    <w:rsid w:val="00874F35"/>
    <w:rsid w:val="00895ADA"/>
    <w:rsid w:val="008A2B30"/>
    <w:rsid w:val="008E2A42"/>
    <w:rsid w:val="008E42C8"/>
    <w:rsid w:val="008E793A"/>
    <w:rsid w:val="008F035C"/>
    <w:rsid w:val="00910981"/>
    <w:rsid w:val="009121DF"/>
    <w:rsid w:val="009320E8"/>
    <w:rsid w:val="00947E22"/>
    <w:rsid w:val="009533CF"/>
    <w:rsid w:val="00964A46"/>
    <w:rsid w:val="00984EBE"/>
    <w:rsid w:val="009A79E3"/>
    <w:rsid w:val="009B0B16"/>
    <w:rsid w:val="009F7EF9"/>
    <w:rsid w:val="00A03262"/>
    <w:rsid w:val="00A329FD"/>
    <w:rsid w:val="00A34835"/>
    <w:rsid w:val="00A461FE"/>
    <w:rsid w:val="00A626AA"/>
    <w:rsid w:val="00A64A1E"/>
    <w:rsid w:val="00A92AF9"/>
    <w:rsid w:val="00AC6825"/>
    <w:rsid w:val="00AD4EAB"/>
    <w:rsid w:val="00AE2262"/>
    <w:rsid w:val="00AF49BF"/>
    <w:rsid w:val="00B002A3"/>
    <w:rsid w:val="00B14C7E"/>
    <w:rsid w:val="00B15423"/>
    <w:rsid w:val="00B249CB"/>
    <w:rsid w:val="00B50FCE"/>
    <w:rsid w:val="00B5399B"/>
    <w:rsid w:val="00B9471A"/>
    <w:rsid w:val="00BA6DF1"/>
    <w:rsid w:val="00BB0E60"/>
    <w:rsid w:val="00C40971"/>
    <w:rsid w:val="00C46B00"/>
    <w:rsid w:val="00C7254E"/>
    <w:rsid w:val="00C9091A"/>
    <w:rsid w:val="00CA1FAF"/>
    <w:rsid w:val="00CB5373"/>
    <w:rsid w:val="00CC315A"/>
    <w:rsid w:val="00CD5931"/>
    <w:rsid w:val="00CE59E3"/>
    <w:rsid w:val="00CF6F50"/>
    <w:rsid w:val="00D42A44"/>
    <w:rsid w:val="00D444E4"/>
    <w:rsid w:val="00D513B8"/>
    <w:rsid w:val="00D65051"/>
    <w:rsid w:val="00D652DF"/>
    <w:rsid w:val="00D656FB"/>
    <w:rsid w:val="00DA413E"/>
    <w:rsid w:val="00DA5772"/>
    <w:rsid w:val="00DB2A0A"/>
    <w:rsid w:val="00DE1FD0"/>
    <w:rsid w:val="00DE51FE"/>
    <w:rsid w:val="00E06D74"/>
    <w:rsid w:val="00E445DD"/>
    <w:rsid w:val="00E46204"/>
    <w:rsid w:val="00E479B2"/>
    <w:rsid w:val="00E5289C"/>
    <w:rsid w:val="00E65CBF"/>
    <w:rsid w:val="00E70E47"/>
    <w:rsid w:val="00E91E44"/>
    <w:rsid w:val="00EB5DE8"/>
    <w:rsid w:val="00ED3220"/>
    <w:rsid w:val="00ED3BEC"/>
    <w:rsid w:val="00F14306"/>
    <w:rsid w:val="00F216C2"/>
    <w:rsid w:val="00F61112"/>
    <w:rsid w:val="00F628AD"/>
    <w:rsid w:val="00F76E72"/>
    <w:rsid w:val="00F85459"/>
    <w:rsid w:val="00F91411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40B6C-E92D-44BC-ACC5-92866CDB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Char"/>
    <w:uiPriority w:val="99"/>
    <w:semiHidden/>
    <w:unhideWhenUsed/>
    <w:rsid w:val="00EB5DE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B5DE8"/>
    <w:rPr>
      <w:rFonts w:ascii="Tahoma" w:eastAsia="Arial" w:hAnsi="Tahoma" w:cs="Tahoma"/>
      <w:sz w:val="16"/>
      <w:szCs w:val="16"/>
      <w:lang w:val="el-GR" w:eastAsia="el-GR" w:bidi="el-GR"/>
    </w:rPr>
  </w:style>
  <w:style w:type="character" w:customStyle="1" w:styleId="markedcontent">
    <w:name w:val="markedcontent"/>
    <w:basedOn w:val="a0"/>
    <w:rsid w:val="009B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0A09-8C89-473E-AC9A-8088CBE8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120</cp:revision>
  <cp:lastPrinted>2021-09-10T06:16:00Z</cp:lastPrinted>
  <dcterms:created xsi:type="dcterms:W3CDTF">2019-06-05T11:04:00Z</dcterms:created>
  <dcterms:modified xsi:type="dcterms:W3CDTF">2022-08-01T06:08:00Z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2019-06-05T00:00:00Z</vt:filetime>
  </property>
</Properties>
</file>